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66B" w:rsidRPr="00AE0411" w:rsidRDefault="0045766B" w:rsidP="0045766B">
      <w:pPr>
        <w:ind w:left="4956" w:firstLine="708"/>
        <w:rPr>
          <w:sz w:val="18"/>
          <w:szCs w:val="18"/>
        </w:rPr>
      </w:pPr>
      <w:r w:rsidRPr="00AE0411">
        <w:rPr>
          <w:sz w:val="18"/>
          <w:szCs w:val="18"/>
        </w:rPr>
        <w:t xml:space="preserve"> Załącznik Nr 3.4 do SWZ </w:t>
      </w:r>
    </w:p>
    <w:p w:rsidR="0045766B" w:rsidRPr="00AE0411" w:rsidRDefault="0045766B" w:rsidP="0045766B">
      <w:pPr>
        <w:jc w:val="center"/>
        <w:rPr>
          <w:b/>
          <w:bCs/>
          <w:sz w:val="18"/>
          <w:szCs w:val="18"/>
        </w:rPr>
      </w:pPr>
      <w:r w:rsidRPr="00AE0411">
        <w:rPr>
          <w:b/>
          <w:bCs/>
          <w:sz w:val="18"/>
          <w:szCs w:val="18"/>
        </w:rPr>
        <w:t>FORMULARZ CENOWY</w:t>
      </w:r>
    </w:p>
    <w:p w:rsidR="0045766B" w:rsidRPr="00AE0411" w:rsidRDefault="004072AC" w:rsidP="0045766B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SPW.261.1.2026</w:t>
      </w:r>
      <w:r w:rsidR="0045766B" w:rsidRPr="00AE0411">
        <w:rPr>
          <w:b/>
          <w:bCs/>
          <w:sz w:val="18"/>
          <w:szCs w:val="18"/>
        </w:rPr>
        <w:t xml:space="preserve"> </w:t>
      </w:r>
    </w:p>
    <w:p w:rsidR="007F6AC3" w:rsidRPr="00AE0411" w:rsidRDefault="0045766B">
      <w:pPr>
        <w:rPr>
          <w:sz w:val="18"/>
          <w:szCs w:val="18"/>
        </w:rPr>
      </w:pPr>
      <w:r w:rsidRPr="00AE0411">
        <w:rPr>
          <w:sz w:val="18"/>
          <w:szCs w:val="18"/>
        </w:rPr>
        <w:t>Nazwa i siedziba oferenta:</w:t>
      </w:r>
    </w:p>
    <w:p w:rsidR="007F6AC3" w:rsidRPr="00AE0411" w:rsidRDefault="0045766B">
      <w:pPr>
        <w:rPr>
          <w:sz w:val="18"/>
          <w:szCs w:val="18"/>
        </w:rPr>
      </w:pPr>
      <w:r w:rsidRPr="00AE0411">
        <w:rPr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F6AC3" w:rsidRPr="00AE0411" w:rsidRDefault="007F6AC3">
      <w:pPr>
        <w:rPr>
          <w:sz w:val="18"/>
          <w:szCs w:val="18"/>
        </w:rPr>
      </w:pPr>
    </w:p>
    <w:p w:rsidR="007F6AC3" w:rsidRPr="00AE0411" w:rsidRDefault="0045766B">
      <w:pPr>
        <w:rPr>
          <w:sz w:val="18"/>
          <w:szCs w:val="18"/>
        </w:rPr>
      </w:pPr>
      <w:r w:rsidRPr="00AE0411">
        <w:rPr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F6AC3" w:rsidRPr="00AE0411" w:rsidRDefault="0045766B">
      <w:pPr>
        <w:rPr>
          <w:sz w:val="18"/>
          <w:szCs w:val="18"/>
        </w:rPr>
      </w:pPr>
      <w:r w:rsidRPr="00AE0411">
        <w:rPr>
          <w:sz w:val="18"/>
          <w:szCs w:val="18"/>
        </w:rPr>
        <w:t>Telefon/fax...........................................................NIP............................................................REGON...........................................................................</w:t>
      </w:r>
    </w:p>
    <w:p w:rsidR="007F6AC3" w:rsidRPr="00AE0411" w:rsidRDefault="007F6AC3">
      <w:pPr>
        <w:rPr>
          <w:sz w:val="18"/>
          <w:szCs w:val="18"/>
        </w:rPr>
      </w:pPr>
    </w:p>
    <w:p w:rsidR="007F6AC3" w:rsidRPr="00AE0411" w:rsidRDefault="0045766B">
      <w:pPr>
        <w:jc w:val="center"/>
        <w:rPr>
          <w:b/>
          <w:sz w:val="18"/>
          <w:szCs w:val="18"/>
        </w:rPr>
      </w:pPr>
      <w:r w:rsidRPr="00AE0411">
        <w:rPr>
          <w:b/>
          <w:sz w:val="18"/>
          <w:szCs w:val="18"/>
        </w:rPr>
        <w:t>Zamawiający:</w:t>
      </w:r>
    </w:p>
    <w:p w:rsidR="007F6AC3" w:rsidRPr="00AE0411" w:rsidRDefault="0045766B">
      <w:pPr>
        <w:rPr>
          <w:b/>
          <w:sz w:val="18"/>
          <w:szCs w:val="18"/>
        </w:rPr>
      </w:pPr>
      <w:r w:rsidRPr="00AE0411">
        <w:rPr>
          <w:b/>
          <w:sz w:val="18"/>
          <w:szCs w:val="18"/>
        </w:rPr>
        <w:t>Nabywca:</w:t>
      </w:r>
    </w:p>
    <w:p w:rsidR="007F6AC3" w:rsidRPr="00AE0411" w:rsidRDefault="0045766B">
      <w:pPr>
        <w:rPr>
          <w:b/>
          <w:sz w:val="18"/>
          <w:szCs w:val="18"/>
        </w:rPr>
      </w:pPr>
      <w:r w:rsidRPr="00AE0411">
        <w:rPr>
          <w:b/>
          <w:sz w:val="18"/>
          <w:szCs w:val="18"/>
        </w:rPr>
        <w:t>Gmina Wierzbica</w:t>
      </w:r>
    </w:p>
    <w:p w:rsidR="007F6AC3" w:rsidRPr="00AE0411" w:rsidRDefault="0045766B">
      <w:pPr>
        <w:rPr>
          <w:b/>
          <w:sz w:val="18"/>
          <w:szCs w:val="18"/>
        </w:rPr>
      </w:pPr>
      <w:r w:rsidRPr="00AE0411">
        <w:rPr>
          <w:b/>
          <w:sz w:val="18"/>
          <w:szCs w:val="18"/>
        </w:rPr>
        <w:t>Wierzbica Osiedle</w:t>
      </w:r>
    </w:p>
    <w:p w:rsidR="007F6AC3" w:rsidRPr="00AE0411" w:rsidRDefault="0045766B">
      <w:pPr>
        <w:rPr>
          <w:sz w:val="18"/>
          <w:szCs w:val="18"/>
        </w:rPr>
      </w:pPr>
      <w:r w:rsidRPr="00AE0411">
        <w:rPr>
          <w:sz w:val="18"/>
          <w:szCs w:val="18"/>
        </w:rPr>
        <w:t>22-150 Wierzbica</w:t>
      </w:r>
    </w:p>
    <w:p w:rsidR="007F6AC3" w:rsidRPr="00AE0411" w:rsidRDefault="0045766B">
      <w:pPr>
        <w:rPr>
          <w:b/>
          <w:sz w:val="18"/>
          <w:szCs w:val="18"/>
        </w:rPr>
      </w:pPr>
      <w:r w:rsidRPr="00AE0411">
        <w:rPr>
          <w:b/>
          <w:sz w:val="18"/>
          <w:szCs w:val="18"/>
        </w:rPr>
        <w:t>NIP 563-21-60-522</w:t>
      </w:r>
    </w:p>
    <w:p w:rsidR="007F6AC3" w:rsidRPr="00AE0411" w:rsidRDefault="0045766B">
      <w:pPr>
        <w:rPr>
          <w:b/>
          <w:sz w:val="18"/>
          <w:szCs w:val="18"/>
        </w:rPr>
      </w:pPr>
      <w:r w:rsidRPr="00AE0411">
        <w:rPr>
          <w:b/>
          <w:sz w:val="18"/>
          <w:szCs w:val="18"/>
        </w:rPr>
        <w:tab/>
      </w:r>
      <w:r w:rsidRPr="00AE0411">
        <w:rPr>
          <w:b/>
          <w:sz w:val="18"/>
          <w:szCs w:val="18"/>
        </w:rPr>
        <w:tab/>
      </w:r>
    </w:p>
    <w:p w:rsidR="007F6AC3" w:rsidRPr="00AE0411" w:rsidRDefault="0045766B">
      <w:pPr>
        <w:rPr>
          <w:sz w:val="18"/>
          <w:szCs w:val="18"/>
        </w:rPr>
      </w:pPr>
      <w:r w:rsidRPr="00AE0411">
        <w:rPr>
          <w:b/>
          <w:sz w:val="18"/>
          <w:szCs w:val="18"/>
        </w:rPr>
        <w:t>Odbiorca</w:t>
      </w:r>
      <w:r w:rsidRPr="00AE0411">
        <w:rPr>
          <w:sz w:val="18"/>
          <w:szCs w:val="18"/>
        </w:rPr>
        <w:t>:</w:t>
      </w:r>
    </w:p>
    <w:p w:rsidR="007F6AC3" w:rsidRPr="00AE0411" w:rsidRDefault="0045766B">
      <w:pPr>
        <w:rPr>
          <w:bCs/>
          <w:sz w:val="18"/>
          <w:szCs w:val="18"/>
        </w:rPr>
      </w:pPr>
      <w:r w:rsidRPr="00AE0411">
        <w:rPr>
          <w:b/>
          <w:bCs/>
          <w:sz w:val="18"/>
          <w:szCs w:val="18"/>
        </w:rPr>
        <w:t xml:space="preserve">Szkoła Podstawowa im. Kazimierza Górskiego w Wierzbicy, </w:t>
      </w:r>
      <w:r w:rsidRPr="00AE0411">
        <w:rPr>
          <w:b/>
          <w:bCs/>
          <w:sz w:val="18"/>
          <w:szCs w:val="18"/>
        </w:rPr>
        <w:br/>
      </w:r>
      <w:r w:rsidRPr="00AE0411">
        <w:rPr>
          <w:bCs/>
          <w:sz w:val="18"/>
          <w:szCs w:val="18"/>
        </w:rPr>
        <w:t xml:space="preserve">ul. Pogodna 8, </w:t>
      </w:r>
    </w:p>
    <w:p w:rsidR="007F6AC3" w:rsidRDefault="0045766B">
      <w:pPr>
        <w:rPr>
          <w:bCs/>
          <w:sz w:val="18"/>
          <w:szCs w:val="18"/>
        </w:rPr>
      </w:pPr>
      <w:r w:rsidRPr="00AE0411">
        <w:rPr>
          <w:bCs/>
          <w:sz w:val="18"/>
          <w:szCs w:val="18"/>
        </w:rPr>
        <w:t>22-150 Wierzbica</w:t>
      </w:r>
    </w:p>
    <w:p w:rsidR="00E86D72" w:rsidRPr="007802F8" w:rsidRDefault="00E86D72" w:rsidP="00E86D72">
      <w:pPr>
        <w:rPr>
          <w:b/>
          <w:sz w:val="18"/>
          <w:szCs w:val="18"/>
        </w:rPr>
      </w:pPr>
      <w:r w:rsidRPr="007802F8">
        <w:rPr>
          <w:b/>
          <w:bCs/>
          <w:sz w:val="18"/>
          <w:szCs w:val="18"/>
        </w:rPr>
        <w:t>NIP 563-21-88-093</w:t>
      </w:r>
    </w:p>
    <w:p w:rsidR="00E86D72" w:rsidRPr="00AE0411" w:rsidRDefault="00E86D72">
      <w:pPr>
        <w:rPr>
          <w:b/>
          <w:sz w:val="18"/>
          <w:szCs w:val="18"/>
        </w:rPr>
      </w:pPr>
    </w:p>
    <w:p w:rsidR="007F6AC3" w:rsidRPr="00AE0411" w:rsidRDefault="00D74E8B">
      <w:pPr>
        <w:jc w:val="center"/>
        <w:rPr>
          <w:sz w:val="18"/>
          <w:szCs w:val="18"/>
        </w:rPr>
      </w:pPr>
      <w:r>
        <w:rPr>
          <w:b/>
          <w:bCs/>
          <w:sz w:val="18"/>
          <w:szCs w:val="18"/>
        </w:rPr>
        <w:t>Część IV – M</w:t>
      </w:r>
      <w:r w:rsidR="0045766B" w:rsidRPr="00AE0411">
        <w:rPr>
          <w:b/>
          <w:bCs/>
          <w:sz w:val="18"/>
          <w:szCs w:val="18"/>
        </w:rPr>
        <w:t>ięso i produkty mięsne (wieprzowe)</w:t>
      </w:r>
    </w:p>
    <w:tbl>
      <w:tblPr>
        <w:tblStyle w:val="Tabela-Siatka"/>
        <w:tblW w:w="14567" w:type="dxa"/>
        <w:tblLayout w:type="fixed"/>
        <w:tblLook w:val="04A0"/>
      </w:tblPr>
      <w:tblGrid>
        <w:gridCol w:w="604"/>
        <w:gridCol w:w="1887"/>
        <w:gridCol w:w="938"/>
        <w:gridCol w:w="1074"/>
        <w:gridCol w:w="1275"/>
        <w:gridCol w:w="1276"/>
        <w:gridCol w:w="1134"/>
        <w:gridCol w:w="992"/>
        <w:gridCol w:w="1560"/>
        <w:gridCol w:w="1984"/>
        <w:gridCol w:w="1843"/>
      </w:tblGrid>
      <w:tr w:rsidR="00AE0411" w:rsidRPr="00AE0411" w:rsidTr="00AE0411">
        <w:tc>
          <w:tcPr>
            <w:tcW w:w="604" w:type="dxa"/>
          </w:tcPr>
          <w:p w:rsidR="00AE0411" w:rsidRPr="00AE0411" w:rsidRDefault="00AE0411">
            <w:pPr>
              <w:tabs>
                <w:tab w:val="left" w:pos="0"/>
              </w:tabs>
              <w:jc w:val="center"/>
              <w:rPr>
                <w:sz w:val="18"/>
                <w:szCs w:val="18"/>
              </w:rPr>
            </w:pPr>
            <w:r w:rsidRPr="00AE0411">
              <w:rPr>
                <w:sz w:val="18"/>
                <w:szCs w:val="18"/>
              </w:rPr>
              <w:t>L.p.</w:t>
            </w:r>
          </w:p>
        </w:tc>
        <w:tc>
          <w:tcPr>
            <w:tcW w:w="1887" w:type="dxa"/>
          </w:tcPr>
          <w:p w:rsidR="00AE0411" w:rsidRDefault="00AE0411">
            <w:pPr>
              <w:jc w:val="center"/>
              <w:rPr>
                <w:sz w:val="18"/>
                <w:szCs w:val="18"/>
              </w:rPr>
            </w:pPr>
            <w:r w:rsidRPr="00AE0411">
              <w:rPr>
                <w:sz w:val="18"/>
                <w:szCs w:val="18"/>
              </w:rPr>
              <w:t>Nazwa asortymentu</w:t>
            </w:r>
          </w:p>
          <w:p w:rsidR="00AE0411" w:rsidRPr="00AE0411" w:rsidRDefault="00AE0411" w:rsidP="00AE0411">
            <w:pPr>
              <w:rPr>
                <w:sz w:val="18"/>
                <w:szCs w:val="18"/>
              </w:rPr>
            </w:pPr>
          </w:p>
          <w:p w:rsidR="00AE0411" w:rsidRDefault="00AE0411" w:rsidP="00AE0411">
            <w:pPr>
              <w:rPr>
                <w:sz w:val="18"/>
                <w:szCs w:val="18"/>
              </w:rPr>
            </w:pPr>
          </w:p>
          <w:p w:rsidR="00AE0411" w:rsidRPr="00AE0411" w:rsidRDefault="00AE0411" w:rsidP="00AE04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8" w:type="dxa"/>
          </w:tcPr>
          <w:p w:rsidR="00AE0411" w:rsidRPr="00AE0411" w:rsidRDefault="00AE0411">
            <w:pPr>
              <w:jc w:val="center"/>
              <w:rPr>
                <w:sz w:val="18"/>
                <w:szCs w:val="18"/>
              </w:rPr>
            </w:pPr>
            <w:r w:rsidRPr="00AE0411">
              <w:rPr>
                <w:sz w:val="18"/>
                <w:szCs w:val="18"/>
              </w:rPr>
              <w:t>j.m.</w:t>
            </w:r>
          </w:p>
        </w:tc>
        <w:tc>
          <w:tcPr>
            <w:tcW w:w="1074" w:type="dxa"/>
          </w:tcPr>
          <w:p w:rsidR="00AE0411" w:rsidRPr="00AE0411" w:rsidRDefault="00AE0411" w:rsidP="004A64E5">
            <w:pPr>
              <w:jc w:val="center"/>
              <w:rPr>
                <w:sz w:val="18"/>
                <w:szCs w:val="18"/>
              </w:rPr>
            </w:pPr>
            <w:r w:rsidRPr="00AE0411">
              <w:rPr>
                <w:sz w:val="18"/>
                <w:szCs w:val="18"/>
              </w:rPr>
              <w:t>Ilość zamawiana</w:t>
            </w:r>
          </w:p>
        </w:tc>
        <w:tc>
          <w:tcPr>
            <w:tcW w:w="1275" w:type="dxa"/>
          </w:tcPr>
          <w:p w:rsidR="00AE0411" w:rsidRPr="00AE0411" w:rsidRDefault="00AE0411">
            <w:pPr>
              <w:jc w:val="center"/>
              <w:rPr>
                <w:sz w:val="18"/>
                <w:szCs w:val="18"/>
              </w:rPr>
            </w:pPr>
            <w:r w:rsidRPr="00AE0411">
              <w:rPr>
                <w:sz w:val="18"/>
                <w:szCs w:val="18"/>
              </w:rPr>
              <w:t>Cena * jednost. netto</w:t>
            </w:r>
          </w:p>
        </w:tc>
        <w:tc>
          <w:tcPr>
            <w:tcW w:w="1276" w:type="dxa"/>
          </w:tcPr>
          <w:p w:rsidR="00AE0411" w:rsidRPr="00AE0411" w:rsidRDefault="00AE0411">
            <w:pPr>
              <w:jc w:val="center"/>
              <w:rPr>
                <w:sz w:val="18"/>
                <w:szCs w:val="18"/>
              </w:rPr>
            </w:pPr>
            <w:r w:rsidRPr="00AE0411">
              <w:rPr>
                <w:sz w:val="18"/>
                <w:szCs w:val="18"/>
              </w:rPr>
              <w:t>Stawka*  podatku VAT</w:t>
            </w:r>
          </w:p>
        </w:tc>
        <w:tc>
          <w:tcPr>
            <w:tcW w:w="1134" w:type="dxa"/>
          </w:tcPr>
          <w:p w:rsidR="00AE0411" w:rsidRPr="00AE0411" w:rsidRDefault="00AE04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Wartość* podatku VAT</w:t>
            </w:r>
          </w:p>
        </w:tc>
        <w:tc>
          <w:tcPr>
            <w:tcW w:w="992" w:type="dxa"/>
          </w:tcPr>
          <w:p w:rsidR="00AE0411" w:rsidRPr="00AE0411" w:rsidRDefault="00AE04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Cena * jednost. brutto</w:t>
            </w:r>
          </w:p>
        </w:tc>
        <w:tc>
          <w:tcPr>
            <w:tcW w:w="1560" w:type="dxa"/>
          </w:tcPr>
          <w:p w:rsidR="00AE0411" w:rsidRDefault="00AE0411" w:rsidP="00AE041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Wartość * brutto</w:t>
            </w:r>
          </w:p>
          <w:p w:rsidR="00AE0411" w:rsidRPr="00AE0411" w:rsidRDefault="00AE0411" w:rsidP="00AE04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zakresie podstawowym</w:t>
            </w:r>
          </w:p>
        </w:tc>
        <w:tc>
          <w:tcPr>
            <w:tcW w:w="1984" w:type="dxa"/>
          </w:tcPr>
          <w:p w:rsidR="00AE0411" w:rsidRDefault="00AE0411" w:rsidP="00AE041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Wartość * brutto</w:t>
            </w:r>
          </w:p>
          <w:p w:rsidR="00AE0411" w:rsidRDefault="00AE0411" w:rsidP="00AE041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zakresie objętym prawem opcji</w:t>
            </w:r>
          </w:p>
          <w:p w:rsidR="00AE0411" w:rsidRPr="00AE0411" w:rsidRDefault="00AE0411" w:rsidP="00AE04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/10% wartości brutto w zakresie podstawowym/</w:t>
            </w:r>
          </w:p>
        </w:tc>
        <w:tc>
          <w:tcPr>
            <w:tcW w:w="1843" w:type="dxa"/>
          </w:tcPr>
          <w:p w:rsidR="00AE0411" w:rsidRPr="00AE0411" w:rsidRDefault="00AE0411" w:rsidP="00AE0411">
            <w:pPr>
              <w:jc w:val="center"/>
              <w:rPr>
                <w:sz w:val="18"/>
                <w:szCs w:val="18"/>
              </w:rPr>
            </w:pPr>
            <w:bookmarkStart w:id="0" w:name="_Hlk203475238"/>
            <w:r>
              <w:rPr>
                <w:sz w:val="18"/>
                <w:szCs w:val="18"/>
              </w:rPr>
              <w:t xml:space="preserve">Razem maksymalna wartość * brutto </w:t>
            </w:r>
            <w:r>
              <w:rPr>
                <w:sz w:val="18"/>
                <w:szCs w:val="18"/>
              </w:rPr>
              <w:br/>
              <w:t>w zakresie podstawowym i objętym prawem opcji</w:t>
            </w:r>
            <w:bookmarkEnd w:id="0"/>
          </w:p>
        </w:tc>
      </w:tr>
      <w:tr w:rsidR="00AE0411" w:rsidRPr="00AE0411" w:rsidTr="00AE0411">
        <w:trPr>
          <w:trHeight w:val="129"/>
        </w:trPr>
        <w:tc>
          <w:tcPr>
            <w:tcW w:w="604" w:type="dxa"/>
          </w:tcPr>
          <w:p w:rsidR="00AE0411" w:rsidRPr="00AE0411" w:rsidRDefault="00AE0411">
            <w:pPr>
              <w:tabs>
                <w:tab w:val="left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87" w:type="dxa"/>
          </w:tcPr>
          <w:p w:rsidR="00AE0411" w:rsidRPr="00AE0411" w:rsidRDefault="00AE04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38" w:type="dxa"/>
          </w:tcPr>
          <w:p w:rsidR="00AE0411" w:rsidRPr="00AE0411" w:rsidRDefault="00AE04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74" w:type="dxa"/>
          </w:tcPr>
          <w:p w:rsidR="00AE0411" w:rsidRPr="00AE0411" w:rsidRDefault="00AE0411" w:rsidP="004A64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:rsidR="00AE0411" w:rsidRPr="00AE0411" w:rsidRDefault="00AE04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AE0411" w:rsidRPr="00AE0411" w:rsidRDefault="00AE04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AE0411" w:rsidRDefault="00AE04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7=5x6</w:t>
            </w:r>
          </w:p>
        </w:tc>
        <w:tc>
          <w:tcPr>
            <w:tcW w:w="992" w:type="dxa"/>
          </w:tcPr>
          <w:p w:rsidR="00AE0411" w:rsidRDefault="00AE04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8=5+7</w:t>
            </w:r>
          </w:p>
        </w:tc>
        <w:tc>
          <w:tcPr>
            <w:tcW w:w="1560" w:type="dxa"/>
          </w:tcPr>
          <w:p w:rsidR="00AE0411" w:rsidRDefault="00AE0411" w:rsidP="00AE041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9=8x4</w:t>
            </w:r>
          </w:p>
        </w:tc>
        <w:tc>
          <w:tcPr>
            <w:tcW w:w="1984" w:type="dxa"/>
          </w:tcPr>
          <w:p w:rsidR="00AE0411" w:rsidRDefault="00AE0411" w:rsidP="00AE041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10=10%x9</w:t>
            </w:r>
          </w:p>
        </w:tc>
        <w:tc>
          <w:tcPr>
            <w:tcW w:w="1843" w:type="dxa"/>
          </w:tcPr>
          <w:p w:rsidR="00AE0411" w:rsidRDefault="00AE0411" w:rsidP="00AE04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11=9+10</w:t>
            </w:r>
          </w:p>
        </w:tc>
      </w:tr>
      <w:tr w:rsidR="00AE0411" w:rsidRPr="00AE0411" w:rsidTr="00AE0411">
        <w:trPr>
          <w:trHeight w:val="454"/>
        </w:trPr>
        <w:tc>
          <w:tcPr>
            <w:tcW w:w="604" w:type="dxa"/>
            <w:vAlign w:val="center"/>
          </w:tcPr>
          <w:p w:rsidR="00AE0411" w:rsidRPr="00AE0411" w:rsidRDefault="00AE0411">
            <w:pPr>
              <w:tabs>
                <w:tab w:val="left" w:pos="212"/>
              </w:tabs>
              <w:rPr>
                <w:sz w:val="18"/>
                <w:szCs w:val="18"/>
              </w:rPr>
            </w:pPr>
            <w:r w:rsidRPr="00AE041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887" w:type="dxa"/>
            <w:vAlign w:val="center"/>
          </w:tcPr>
          <w:p w:rsidR="00AE0411" w:rsidRPr="00AE0411" w:rsidRDefault="00AE0411">
            <w:pPr>
              <w:rPr>
                <w:b/>
                <w:sz w:val="18"/>
                <w:szCs w:val="18"/>
              </w:rPr>
            </w:pPr>
            <w:r w:rsidRPr="00AE0411">
              <w:rPr>
                <w:color w:val="000000"/>
                <w:sz w:val="18"/>
                <w:szCs w:val="18"/>
              </w:rPr>
              <w:t>Szynka wieprzowa wędzona</w:t>
            </w:r>
          </w:p>
        </w:tc>
        <w:tc>
          <w:tcPr>
            <w:tcW w:w="938" w:type="dxa"/>
            <w:vAlign w:val="center"/>
          </w:tcPr>
          <w:p w:rsidR="00AE0411" w:rsidRPr="00AE0411" w:rsidRDefault="00AE0411">
            <w:pPr>
              <w:jc w:val="center"/>
              <w:rPr>
                <w:sz w:val="18"/>
                <w:szCs w:val="18"/>
              </w:rPr>
            </w:pPr>
            <w:r w:rsidRPr="00AE0411">
              <w:rPr>
                <w:color w:val="000000"/>
                <w:sz w:val="18"/>
                <w:szCs w:val="18"/>
              </w:rPr>
              <w:t>kg</w:t>
            </w:r>
          </w:p>
        </w:tc>
        <w:tc>
          <w:tcPr>
            <w:tcW w:w="1074" w:type="dxa"/>
            <w:vAlign w:val="center"/>
          </w:tcPr>
          <w:p w:rsidR="00AE0411" w:rsidRPr="00AE0411" w:rsidRDefault="00AE0411" w:rsidP="004A64E5">
            <w:pPr>
              <w:jc w:val="center"/>
              <w:rPr>
                <w:sz w:val="18"/>
                <w:szCs w:val="18"/>
              </w:rPr>
            </w:pPr>
            <w:r w:rsidRPr="00AE0411">
              <w:rPr>
                <w:color w:val="000000"/>
                <w:sz w:val="18"/>
                <w:szCs w:val="18"/>
              </w:rPr>
              <w:t>3</w:t>
            </w:r>
            <w:r w:rsidR="004072A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vAlign w:val="center"/>
          </w:tcPr>
          <w:p w:rsidR="00AE0411" w:rsidRPr="00AE0411" w:rsidRDefault="00AE04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</w:tr>
      <w:tr w:rsidR="00AE0411" w:rsidRPr="00AE0411" w:rsidTr="00AE0411">
        <w:trPr>
          <w:trHeight w:val="454"/>
        </w:trPr>
        <w:tc>
          <w:tcPr>
            <w:tcW w:w="604" w:type="dxa"/>
            <w:vAlign w:val="center"/>
          </w:tcPr>
          <w:p w:rsidR="00AE0411" w:rsidRPr="00AE0411" w:rsidRDefault="00AE0411">
            <w:pPr>
              <w:tabs>
                <w:tab w:val="left" w:pos="212"/>
              </w:tabs>
              <w:rPr>
                <w:sz w:val="18"/>
                <w:szCs w:val="18"/>
              </w:rPr>
            </w:pPr>
            <w:r w:rsidRPr="00AE041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87" w:type="dxa"/>
            <w:vAlign w:val="center"/>
          </w:tcPr>
          <w:p w:rsidR="00AE0411" w:rsidRPr="00AE0411" w:rsidRDefault="00AE0411">
            <w:pPr>
              <w:rPr>
                <w:b/>
                <w:sz w:val="18"/>
                <w:szCs w:val="18"/>
              </w:rPr>
            </w:pPr>
            <w:r w:rsidRPr="00AE0411">
              <w:rPr>
                <w:color w:val="000000"/>
                <w:sz w:val="18"/>
                <w:szCs w:val="18"/>
              </w:rPr>
              <w:t>Szynka gotowana wieprzowa</w:t>
            </w:r>
          </w:p>
        </w:tc>
        <w:tc>
          <w:tcPr>
            <w:tcW w:w="938" w:type="dxa"/>
            <w:vAlign w:val="center"/>
          </w:tcPr>
          <w:p w:rsidR="00AE0411" w:rsidRPr="00AE0411" w:rsidRDefault="00AE0411">
            <w:pPr>
              <w:jc w:val="center"/>
              <w:rPr>
                <w:sz w:val="18"/>
                <w:szCs w:val="18"/>
              </w:rPr>
            </w:pPr>
            <w:r w:rsidRPr="00AE0411">
              <w:rPr>
                <w:color w:val="000000"/>
                <w:sz w:val="18"/>
                <w:szCs w:val="18"/>
              </w:rPr>
              <w:t>kg</w:t>
            </w:r>
          </w:p>
        </w:tc>
        <w:tc>
          <w:tcPr>
            <w:tcW w:w="1074" w:type="dxa"/>
            <w:vAlign w:val="center"/>
          </w:tcPr>
          <w:p w:rsidR="00AE0411" w:rsidRPr="00AE0411" w:rsidRDefault="00AE0411" w:rsidP="004A64E5">
            <w:pPr>
              <w:jc w:val="center"/>
              <w:rPr>
                <w:sz w:val="18"/>
                <w:szCs w:val="18"/>
              </w:rPr>
            </w:pPr>
            <w:r w:rsidRPr="00AE0411">
              <w:rPr>
                <w:color w:val="000000"/>
                <w:sz w:val="18"/>
                <w:szCs w:val="18"/>
              </w:rPr>
              <w:t>3</w:t>
            </w:r>
            <w:r w:rsidR="004072AC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275" w:type="dxa"/>
            <w:vAlign w:val="center"/>
          </w:tcPr>
          <w:p w:rsidR="00AE0411" w:rsidRPr="00AE0411" w:rsidRDefault="00AE04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</w:tr>
      <w:tr w:rsidR="00AE0411" w:rsidRPr="00AE0411" w:rsidTr="00AE0411">
        <w:trPr>
          <w:trHeight w:val="454"/>
        </w:trPr>
        <w:tc>
          <w:tcPr>
            <w:tcW w:w="604" w:type="dxa"/>
            <w:vAlign w:val="center"/>
          </w:tcPr>
          <w:p w:rsidR="00AE0411" w:rsidRPr="00AE0411" w:rsidRDefault="00AE0411">
            <w:pPr>
              <w:tabs>
                <w:tab w:val="left" w:pos="0"/>
              </w:tabs>
              <w:rPr>
                <w:sz w:val="18"/>
                <w:szCs w:val="18"/>
              </w:rPr>
            </w:pPr>
            <w:r w:rsidRPr="00AE041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887" w:type="dxa"/>
            <w:vAlign w:val="center"/>
          </w:tcPr>
          <w:p w:rsidR="00AE0411" w:rsidRPr="00AE0411" w:rsidRDefault="00AE0411">
            <w:pPr>
              <w:rPr>
                <w:b/>
                <w:sz w:val="18"/>
                <w:szCs w:val="18"/>
              </w:rPr>
            </w:pPr>
            <w:r w:rsidRPr="00AE0411">
              <w:rPr>
                <w:color w:val="000000"/>
                <w:sz w:val="18"/>
                <w:szCs w:val="18"/>
              </w:rPr>
              <w:t>Boczek wędzony wieprzowy</w:t>
            </w:r>
          </w:p>
        </w:tc>
        <w:tc>
          <w:tcPr>
            <w:tcW w:w="938" w:type="dxa"/>
            <w:vAlign w:val="center"/>
          </w:tcPr>
          <w:p w:rsidR="00AE0411" w:rsidRPr="00AE0411" w:rsidRDefault="00AE0411">
            <w:pPr>
              <w:jc w:val="center"/>
              <w:rPr>
                <w:sz w:val="18"/>
                <w:szCs w:val="18"/>
              </w:rPr>
            </w:pPr>
            <w:r w:rsidRPr="00AE0411">
              <w:rPr>
                <w:color w:val="000000"/>
                <w:sz w:val="18"/>
                <w:szCs w:val="18"/>
              </w:rPr>
              <w:t>kg</w:t>
            </w:r>
          </w:p>
        </w:tc>
        <w:tc>
          <w:tcPr>
            <w:tcW w:w="1074" w:type="dxa"/>
            <w:vAlign w:val="center"/>
          </w:tcPr>
          <w:p w:rsidR="00AE0411" w:rsidRPr="00AE0411" w:rsidRDefault="00AE0411" w:rsidP="004A64E5">
            <w:pPr>
              <w:jc w:val="center"/>
              <w:rPr>
                <w:sz w:val="18"/>
                <w:szCs w:val="18"/>
              </w:rPr>
            </w:pPr>
            <w:r w:rsidRPr="00AE0411">
              <w:rPr>
                <w:color w:val="000000"/>
                <w:sz w:val="18"/>
                <w:szCs w:val="18"/>
              </w:rPr>
              <w:t>4</w:t>
            </w:r>
            <w:r w:rsidR="004072A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vAlign w:val="center"/>
          </w:tcPr>
          <w:p w:rsidR="00AE0411" w:rsidRPr="00AE0411" w:rsidRDefault="00AE04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</w:tr>
      <w:tr w:rsidR="00AE0411" w:rsidRPr="00AE0411" w:rsidTr="00AE0411">
        <w:trPr>
          <w:trHeight w:val="454"/>
        </w:trPr>
        <w:tc>
          <w:tcPr>
            <w:tcW w:w="604" w:type="dxa"/>
            <w:vAlign w:val="center"/>
          </w:tcPr>
          <w:p w:rsidR="00AE0411" w:rsidRPr="00AE0411" w:rsidRDefault="00AE0411">
            <w:pPr>
              <w:tabs>
                <w:tab w:val="left" w:pos="212"/>
              </w:tabs>
              <w:rPr>
                <w:sz w:val="18"/>
                <w:szCs w:val="18"/>
              </w:rPr>
            </w:pPr>
            <w:r w:rsidRPr="00AE041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887" w:type="dxa"/>
            <w:vAlign w:val="center"/>
          </w:tcPr>
          <w:p w:rsidR="00AE0411" w:rsidRPr="00AE0411" w:rsidRDefault="00AE0411">
            <w:pPr>
              <w:rPr>
                <w:b/>
                <w:sz w:val="18"/>
                <w:szCs w:val="18"/>
              </w:rPr>
            </w:pPr>
            <w:r w:rsidRPr="00AE0411">
              <w:rPr>
                <w:color w:val="000000"/>
                <w:sz w:val="18"/>
                <w:szCs w:val="18"/>
              </w:rPr>
              <w:t>Schab bez kości</w:t>
            </w:r>
          </w:p>
        </w:tc>
        <w:tc>
          <w:tcPr>
            <w:tcW w:w="938" w:type="dxa"/>
            <w:vAlign w:val="center"/>
          </w:tcPr>
          <w:p w:rsidR="00AE0411" w:rsidRPr="00AE0411" w:rsidRDefault="00AE0411">
            <w:pPr>
              <w:jc w:val="center"/>
              <w:rPr>
                <w:sz w:val="18"/>
                <w:szCs w:val="18"/>
              </w:rPr>
            </w:pPr>
            <w:r w:rsidRPr="00AE0411">
              <w:rPr>
                <w:color w:val="000000"/>
                <w:sz w:val="18"/>
                <w:szCs w:val="18"/>
              </w:rPr>
              <w:t>kg</w:t>
            </w:r>
          </w:p>
        </w:tc>
        <w:tc>
          <w:tcPr>
            <w:tcW w:w="1074" w:type="dxa"/>
            <w:vAlign w:val="center"/>
          </w:tcPr>
          <w:p w:rsidR="00AE0411" w:rsidRPr="00AE0411" w:rsidRDefault="004072AC" w:rsidP="004A64E5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  <w:r w:rsidR="00AE0411" w:rsidRPr="00AE0411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vAlign w:val="center"/>
          </w:tcPr>
          <w:p w:rsidR="00AE0411" w:rsidRPr="00AE0411" w:rsidRDefault="00AE04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</w:tr>
      <w:tr w:rsidR="00AE0411" w:rsidRPr="00AE0411" w:rsidTr="00AE0411">
        <w:trPr>
          <w:trHeight w:val="270"/>
        </w:trPr>
        <w:tc>
          <w:tcPr>
            <w:tcW w:w="604" w:type="dxa"/>
            <w:vAlign w:val="center"/>
          </w:tcPr>
          <w:p w:rsidR="00AE0411" w:rsidRPr="00AE0411" w:rsidRDefault="00AE0411">
            <w:pPr>
              <w:tabs>
                <w:tab w:val="left" w:pos="212"/>
              </w:tabs>
              <w:rPr>
                <w:sz w:val="18"/>
                <w:szCs w:val="18"/>
              </w:rPr>
            </w:pPr>
            <w:r w:rsidRPr="00AE0411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887" w:type="dxa"/>
            <w:vAlign w:val="center"/>
          </w:tcPr>
          <w:p w:rsidR="00AE0411" w:rsidRPr="00AE0411" w:rsidRDefault="00AE0411">
            <w:pPr>
              <w:rPr>
                <w:b/>
                <w:sz w:val="18"/>
                <w:szCs w:val="18"/>
              </w:rPr>
            </w:pPr>
            <w:r w:rsidRPr="00AE0411">
              <w:rPr>
                <w:color w:val="000000"/>
                <w:sz w:val="18"/>
                <w:szCs w:val="18"/>
              </w:rPr>
              <w:t xml:space="preserve">Szynka </w:t>
            </w:r>
            <w:r w:rsidR="004072AC">
              <w:rPr>
                <w:color w:val="000000"/>
                <w:sz w:val="18"/>
                <w:szCs w:val="18"/>
              </w:rPr>
              <w:t xml:space="preserve">wieprzowa </w:t>
            </w:r>
            <w:r w:rsidRPr="00AE0411">
              <w:rPr>
                <w:color w:val="000000"/>
                <w:sz w:val="18"/>
                <w:szCs w:val="18"/>
              </w:rPr>
              <w:t>bez kości</w:t>
            </w:r>
          </w:p>
        </w:tc>
        <w:tc>
          <w:tcPr>
            <w:tcW w:w="938" w:type="dxa"/>
            <w:vAlign w:val="center"/>
          </w:tcPr>
          <w:p w:rsidR="00AE0411" w:rsidRPr="00AE0411" w:rsidRDefault="00AE0411">
            <w:pPr>
              <w:jc w:val="center"/>
              <w:rPr>
                <w:sz w:val="18"/>
                <w:szCs w:val="18"/>
              </w:rPr>
            </w:pPr>
            <w:r w:rsidRPr="00AE0411">
              <w:rPr>
                <w:color w:val="000000"/>
                <w:sz w:val="18"/>
                <w:szCs w:val="18"/>
              </w:rPr>
              <w:t>kg</w:t>
            </w:r>
          </w:p>
        </w:tc>
        <w:tc>
          <w:tcPr>
            <w:tcW w:w="1074" w:type="dxa"/>
            <w:vAlign w:val="center"/>
          </w:tcPr>
          <w:p w:rsidR="00AE0411" w:rsidRPr="00AE0411" w:rsidRDefault="004072AC" w:rsidP="004A64E5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</w:t>
            </w:r>
            <w:r w:rsidR="00AE0411" w:rsidRPr="00AE0411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vAlign w:val="center"/>
          </w:tcPr>
          <w:p w:rsidR="00AE0411" w:rsidRPr="00AE0411" w:rsidRDefault="00AE04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</w:tr>
      <w:tr w:rsidR="00AE0411" w:rsidRPr="00AE0411" w:rsidTr="00AE0411">
        <w:trPr>
          <w:trHeight w:val="454"/>
        </w:trPr>
        <w:tc>
          <w:tcPr>
            <w:tcW w:w="604" w:type="dxa"/>
            <w:vAlign w:val="center"/>
          </w:tcPr>
          <w:p w:rsidR="00AE0411" w:rsidRPr="00AE0411" w:rsidRDefault="00AE0411">
            <w:pPr>
              <w:tabs>
                <w:tab w:val="left" w:pos="212"/>
              </w:tabs>
              <w:rPr>
                <w:sz w:val="18"/>
                <w:szCs w:val="18"/>
              </w:rPr>
            </w:pPr>
            <w:r w:rsidRPr="00AE0411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887" w:type="dxa"/>
            <w:vAlign w:val="center"/>
          </w:tcPr>
          <w:p w:rsidR="00AE0411" w:rsidRPr="00AE0411" w:rsidRDefault="00AE0411">
            <w:pPr>
              <w:rPr>
                <w:b/>
                <w:sz w:val="18"/>
                <w:szCs w:val="18"/>
              </w:rPr>
            </w:pPr>
            <w:r w:rsidRPr="00AE0411">
              <w:rPr>
                <w:color w:val="000000"/>
                <w:sz w:val="18"/>
                <w:szCs w:val="18"/>
              </w:rPr>
              <w:t>Karczek bez kości</w:t>
            </w:r>
          </w:p>
        </w:tc>
        <w:tc>
          <w:tcPr>
            <w:tcW w:w="938" w:type="dxa"/>
            <w:vAlign w:val="center"/>
          </w:tcPr>
          <w:p w:rsidR="00AE0411" w:rsidRPr="00AE0411" w:rsidRDefault="00AE0411">
            <w:pPr>
              <w:jc w:val="center"/>
              <w:rPr>
                <w:sz w:val="18"/>
                <w:szCs w:val="18"/>
              </w:rPr>
            </w:pPr>
            <w:r w:rsidRPr="00AE0411">
              <w:rPr>
                <w:color w:val="000000"/>
                <w:sz w:val="18"/>
                <w:szCs w:val="18"/>
              </w:rPr>
              <w:t>kg</w:t>
            </w:r>
          </w:p>
        </w:tc>
        <w:tc>
          <w:tcPr>
            <w:tcW w:w="1074" w:type="dxa"/>
            <w:vAlign w:val="center"/>
          </w:tcPr>
          <w:p w:rsidR="00AE0411" w:rsidRPr="00AE0411" w:rsidRDefault="004072AC" w:rsidP="004A64E5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  <w:r w:rsidR="00AE0411" w:rsidRPr="00AE0411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vAlign w:val="center"/>
          </w:tcPr>
          <w:p w:rsidR="00AE0411" w:rsidRPr="00AE0411" w:rsidRDefault="00AE04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</w:tr>
      <w:tr w:rsidR="00AE0411" w:rsidRPr="00AE0411" w:rsidTr="00AE0411">
        <w:trPr>
          <w:trHeight w:val="169"/>
        </w:trPr>
        <w:tc>
          <w:tcPr>
            <w:tcW w:w="604" w:type="dxa"/>
            <w:vAlign w:val="center"/>
          </w:tcPr>
          <w:p w:rsidR="00AE0411" w:rsidRPr="00AE0411" w:rsidRDefault="00AE0411">
            <w:pPr>
              <w:tabs>
                <w:tab w:val="left" w:pos="212"/>
              </w:tabs>
              <w:rPr>
                <w:sz w:val="18"/>
                <w:szCs w:val="18"/>
              </w:rPr>
            </w:pPr>
            <w:r w:rsidRPr="00AE0411">
              <w:rPr>
                <w:sz w:val="18"/>
                <w:szCs w:val="18"/>
              </w:rPr>
              <w:t>7</w:t>
            </w:r>
          </w:p>
        </w:tc>
        <w:tc>
          <w:tcPr>
            <w:tcW w:w="1887" w:type="dxa"/>
            <w:vAlign w:val="center"/>
          </w:tcPr>
          <w:p w:rsidR="00AE0411" w:rsidRPr="00AE0411" w:rsidRDefault="00AE0411">
            <w:pPr>
              <w:rPr>
                <w:b/>
                <w:sz w:val="18"/>
                <w:szCs w:val="18"/>
              </w:rPr>
            </w:pPr>
            <w:r w:rsidRPr="00AE0411">
              <w:rPr>
                <w:sz w:val="18"/>
                <w:szCs w:val="18"/>
              </w:rPr>
              <w:t>Łopatka bez kości</w:t>
            </w:r>
          </w:p>
        </w:tc>
        <w:tc>
          <w:tcPr>
            <w:tcW w:w="938" w:type="dxa"/>
            <w:vAlign w:val="center"/>
          </w:tcPr>
          <w:p w:rsidR="00AE0411" w:rsidRPr="00AE0411" w:rsidRDefault="00AE0411">
            <w:pPr>
              <w:jc w:val="center"/>
              <w:rPr>
                <w:sz w:val="18"/>
                <w:szCs w:val="18"/>
              </w:rPr>
            </w:pPr>
            <w:r w:rsidRPr="00AE0411">
              <w:rPr>
                <w:sz w:val="18"/>
                <w:szCs w:val="18"/>
              </w:rPr>
              <w:t>kg</w:t>
            </w:r>
          </w:p>
        </w:tc>
        <w:tc>
          <w:tcPr>
            <w:tcW w:w="1074" w:type="dxa"/>
            <w:vAlign w:val="center"/>
          </w:tcPr>
          <w:p w:rsidR="00AE0411" w:rsidRPr="00AE0411" w:rsidRDefault="004072AC" w:rsidP="004A64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AE0411" w:rsidRPr="00AE0411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vAlign w:val="center"/>
          </w:tcPr>
          <w:p w:rsidR="00AE0411" w:rsidRPr="00AE0411" w:rsidRDefault="00AE04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AE0411" w:rsidRPr="00AE0411" w:rsidRDefault="00AE0411">
            <w:pPr>
              <w:rPr>
                <w:sz w:val="18"/>
                <w:szCs w:val="18"/>
              </w:rPr>
            </w:pPr>
          </w:p>
        </w:tc>
      </w:tr>
    </w:tbl>
    <w:tbl>
      <w:tblPr>
        <w:tblW w:w="14572" w:type="dxa"/>
        <w:tblInd w:w="-5" w:type="dxa"/>
        <w:tblLayout w:type="fixed"/>
        <w:tblLook w:val="01E0"/>
      </w:tblPr>
      <w:tblGrid>
        <w:gridCol w:w="9185"/>
        <w:gridCol w:w="1560"/>
        <w:gridCol w:w="1984"/>
        <w:gridCol w:w="1843"/>
      </w:tblGrid>
      <w:tr w:rsidR="00AE0411" w:rsidRPr="00AE0411" w:rsidTr="00AE0411">
        <w:trPr>
          <w:cantSplit/>
          <w:trHeight w:val="399"/>
        </w:trPr>
        <w:tc>
          <w:tcPr>
            <w:tcW w:w="9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411" w:rsidRPr="00AE0411" w:rsidRDefault="00AE0411" w:rsidP="00AE0411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RAZEM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411" w:rsidRPr="00AE0411" w:rsidRDefault="00AE0411">
            <w:pPr>
              <w:spacing w:line="360" w:lineRule="auto"/>
              <w:ind w:left="57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411" w:rsidRPr="00AE0411" w:rsidRDefault="00AE0411">
            <w:pPr>
              <w:spacing w:line="360" w:lineRule="auto"/>
              <w:ind w:left="57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411" w:rsidRPr="00AE0411" w:rsidRDefault="00AE0411">
            <w:pPr>
              <w:spacing w:line="360" w:lineRule="auto"/>
              <w:ind w:left="57"/>
              <w:rPr>
                <w:sz w:val="18"/>
                <w:szCs w:val="18"/>
              </w:rPr>
            </w:pPr>
          </w:p>
        </w:tc>
      </w:tr>
    </w:tbl>
    <w:p w:rsidR="007F6AC3" w:rsidRPr="00AE0411" w:rsidRDefault="007F6AC3">
      <w:pPr>
        <w:rPr>
          <w:sz w:val="18"/>
          <w:szCs w:val="18"/>
        </w:rPr>
      </w:pPr>
    </w:p>
    <w:p w:rsidR="007F6AC3" w:rsidRPr="00AE0411" w:rsidRDefault="0045766B">
      <w:pPr>
        <w:rPr>
          <w:sz w:val="18"/>
          <w:szCs w:val="18"/>
        </w:rPr>
      </w:pPr>
      <w:r w:rsidRPr="00AE0411">
        <w:rPr>
          <w:sz w:val="18"/>
          <w:szCs w:val="18"/>
        </w:rPr>
        <w:t>* - wypełnia oferent</w:t>
      </w:r>
    </w:p>
    <w:sectPr w:rsidR="007F6AC3" w:rsidRPr="00AE0411" w:rsidSect="007F6AC3">
      <w:pgSz w:w="16838" w:h="11906" w:orient="landscape"/>
      <w:pgMar w:top="568" w:right="1418" w:bottom="426" w:left="1418" w:header="0" w:footer="0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425"/>
  <w:doNotHyphenateCaps/>
  <w:characterSpacingControl w:val="doNotCompress"/>
  <w:compat/>
  <w:rsids>
    <w:rsidRoot w:val="007F6AC3"/>
    <w:rsid w:val="004072AC"/>
    <w:rsid w:val="0045766B"/>
    <w:rsid w:val="00575E85"/>
    <w:rsid w:val="005B2E00"/>
    <w:rsid w:val="007F6AC3"/>
    <w:rsid w:val="00A9774A"/>
    <w:rsid w:val="00AE0411"/>
    <w:rsid w:val="00C24E48"/>
    <w:rsid w:val="00C271CB"/>
    <w:rsid w:val="00D74E8B"/>
    <w:rsid w:val="00E53CE9"/>
    <w:rsid w:val="00E86D72"/>
    <w:rsid w:val="00E87955"/>
    <w:rsid w:val="00FE5C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1BE2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uiPriority w:val="99"/>
    <w:qFormat/>
    <w:rsid w:val="00911BE2"/>
    <w:pPr>
      <w:keepNext/>
      <w:ind w:left="7788" w:firstLine="708"/>
      <w:outlineLvl w:val="0"/>
    </w:pPr>
    <w:rPr>
      <w:rFonts w:eastAsia="Calibri"/>
      <w:b/>
      <w:bCs/>
    </w:rPr>
  </w:style>
  <w:style w:type="paragraph" w:customStyle="1" w:styleId="Nagwek71">
    <w:name w:val="Nagłówek 71"/>
    <w:basedOn w:val="Normalny"/>
    <w:next w:val="Normalny"/>
    <w:link w:val="Nagwek7Znak"/>
    <w:uiPriority w:val="99"/>
    <w:qFormat/>
    <w:rsid w:val="00911BE2"/>
    <w:pPr>
      <w:keepNext/>
      <w:outlineLvl w:val="6"/>
    </w:pPr>
    <w:rPr>
      <w:rFonts w:eastAsia="Calibri"/>
      <w:b/>
      <w:bCs/>
      <w:sz w:val="20"/>
      <w:szCs w:val="20"/>
    </w:rPr>
  </w:style>
  <w:style w:type="character" w:customStyle="1" w:styleId="Nagwek1Znak">
    <w:name w:val="Nagłówek 1 Znak"/>
    <w:link w:val="Nagwek11"/>
    <w:uiPriority w:val="99"/>
    <w:qFormat/>
    <w:locked/>
    <w:rsid w:val="00911BE2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1"/>
    <w:uiPriority w:val="99"/>
    <w:qFormat/>
    <w:locked/>
    <w:rsid w:val="00911BE2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uiPriority w:val="99"/>
    <w:qFormat/>
    <w:locked/>
    <w:rsid w:val="0084465E"/>
    <w:rPr>
      <w:rFonts w:eastAsia="Times New Roman"/>
      <w:b/>
      <w:bCs/>
      <w:sz w:val="24"/>
      <w:szCs w:val="24"/>
      <w:lang w:val="pl-PL" w:eastAsia="pl-PL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8879F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86BE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1"/>
    <w:uiPriority w:val="99"/>
    <w:semiHidden/>
    <w:qFormat/>
    <w:rsid w:val="00686BEF"/>
    <w:rPr>
      <w:rFonts w:ascii="Times New Roman" w:eastAsia="Times New Roman" w:hAnsi="Times New Roma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86BEF"/>
    <w:rPr>
      <w:rFonts w:ascii="Times New Roman" w:eastAsia="Times New Roman" w:hAnsi="Times New Roman"/>
      <w:b/>
      <w:bCs/>
    </w:rPr>
  </w:style>
  <w:style w:type="character" w:customStyle="1" w:styleId="markedcontent">
    <w:name w:val="markedcontent"/>
    <w:basedOn w:val="Domylnaczcionkaakapitu"/>
    <w:qFormat/>
    <w:rsid w:val="002E1BD1"/>
  </w:style>
  <w:style w:type="paragraph" w:styleId="Nagwek">
    <w:name w:val="header"/>
    <w:basedOn w:val="Normalny"/>
    <w:next w:val="Tekstpodstawowy"/>
    <w:qFormat/>
    <w:rsid w:val="007F6AC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7F6AC3"/>
    <w:pPr>
      <w:spacing w:after="140" w:line="276" w:lineRule="auto"/>
    </w:pPr>
  </w:style>
  <w:style w:type="paragraph" w:styleId="Lista">
    <w:name w:val="List"/>
    <w:basedOn w:val="Tekstpodstawowy"/>
    <w:rsid w:val="007F6AC3"/>
    <w:rPr>
      <w:rFonts w:cs="Lucida Sans"/>
    </w:rPr>
  </w:style>
  <w:style w:type="paragraph" w:customStyle="1" w:styleId="Legenda1">
    <w:name w:val="Legenda1"/>
    <w:basedOn w:val="Normalny"/>
    <w:qFormat/>
    <w:rsid w:val="007F6AC3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7F6AC3"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qFormat/>
    <w:rsid w:val="008879FA"/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  <w:link w:val="TekstkomentarzaZnak"/>
    <w:uiPriority w:val="99"/>
    <w:semiHidden/>
    <w:unhideWhenUsed/>
    <w:rsid w:val="00686BEF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semiHidden/>
    <w:unhideWhenUsed/>
    <w:qFormat/>
    <w:rsid w:val="00686BEF"/>
    <w:rPr>
      <w:b/>
      <w:bCs/>
    </w:rPr>
  </w:style>
  <w:style w:type="paragraph" w:styleId="Akapitzlist">
    <w:name w:val="List Paragraph"/>
    <w:basedOn w:val="Normalny"/>
    <w:uiPriority w:val="34"/>
    <w:qFormat/>
    <w:rsid w:val="009104DA"/>
    <w:pPr>
      <w:ind w:left="720"/>
      <w:contextualSpacing/>
    </w:pPr>
  </w:style>
  <w:style w:type="table" w:styleId="Tabela-Siatka">
    <w:name w:val="Table Grid"/>
    <w:basedOn w:val="Standardowy"/>
    <w:uiPriority w:val="99"/>
    <w:rsid w:val="00F778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8037AA-819B-412E-9C8D-62C32A8B5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Elzbieta</dc:creator>
  <cp:lastModifiedBy>szkola</cp:lastModifiedBy>
  <cp:revision>5</cp:revision>
  <cp:lastPrinted>2019-11-15T08:08:00Z</cp:lastPrinted>
  <dcterms:created xsi:type="dcterms:W3CDTF">2026-06-11T12:03:00Z</dcterms:created>
  <dcterms:modified xsi:type="dcterms:W3CDTF">2026-07-10T10:53:00Z</dcterms:modified>
  <dc:language>pl-PL</dc:language>
</cp:coreProperties>
</file>